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087A" w14:textId="02AA8FE5" w:rsidR="00044EA6" w:rsidRDefault="00044EA6" w:rsidP="00044EA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5F00CE" wp14:editId="2BAEDD05">
            <wp:extent cx="2838450" cy="709613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15" cy="71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DB15" w14:textId="77777777" w:rsidR="00044EA6" w:rsidRDefault="00044EA6" w:rsidP="00A6557D">
      <w:pPr>
        <w:pStyle w:val="NoSpacing"/>
        <w:rPr>
          <w:sz w:val="32"/>
          <w:szCs w:val="32"/>
        </w:rPr>
      </w:pPr>
    </w:p>
    <w:p w14:paraId="5C8AE868" w14:textId="4A0F2DD3" w:rsidR="002E135E" w:rsidRPr="00044EA6" w:rsidRDefault="00A6557D" w:rsidP="00A6557D">
      <w:pPr>
        <w:pStyle w:val="NoSpacing"/>
        <w:rPr>
          <w:b/>
          <w:bCs/>
          <w:sz w:val="32"/>
          <w:szCs w:val="32"/>
        </w:rPr>
      </w:pPr>
      <w:r w:rsidRPr="00044EA6">
        <w:rPr>
          <w:b/>
          <w:bCs/>
          <w:sz w:val="32"/>
          <w:szCs w:val="32"/>
        </w:rPr>
        <w:t>Greater Grand Forks Women’s Leadership</w:t>
      </w:r>
    </w:p>
    <w:p w14:paraId="7D18F040" w14:textId="6CC5C967" w:rsidR="00A6557D" w:rsidRPr="00044EA6" w:rsidRDefault="00A6557D" w:rsidP="00A6557D">
      <w:pPr>
        <w:pStyle w:val="NoSpacing"/>
        <w:rPr>
          <w:i/>
          <w:iCs/>
          <w:sz w:val="32"/>
          <w:szCs w:val="32"/>
        </w:rPr>
      </w:pPr>
      <w:r w:rsidRPr="00044EA6">
        <w:rPr>
          <w:i/>
          <w:iCs/>
          <w:sz w:val="32"/>
          <w:szCs w:val="32"/>
        </w:rPr>
        <w:t>August 4, 2022</w:t>
      </w:r>
    </w:p>
    <w:p w14:paraId="7ACC6242" w14:textId="21D0AD97" w:rsidR="00A6557D" w:rsidRPr="00044EA6" w:rsidRDefault="00A6557D" w:rsidP="00A6557D">
      <w:pPr>
        <w:pStyle w:val="NoSpacing"/>
        <w:rPr>
          <w:b/>
          <w:bCs/>
          <w:sz w:val="32"/>
          <w:szCs w:val="32"/>
        </w:rPr>
      </w:pPr>
      <w:r w:rsidRPr="00044EA6">
        <w:rPr>
          <w:b/>
          <w:bCs/>
          <w:sz w:val="32"/>
          <w:szCs w:val="32"/>
        </w:rPr>
        <w:t>Strategic Planning Focus Group</w:t>
      </w:r>
    </w:p>
    <w:p w14:paraId="7BA60B7D" w14:textId="74DB0216" w:rsidR="00A6557D" w:rsidRDefault="00D7294A" w:rsidP="00D7294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8 Women</w:t>
      </w:r>
    </w:p>
    <w:p w14:paraId="0BAD2B2A" w14:textId="0D5DAEE5" w:rsidR="00A6557D" w:rsidRPr="00044EA6" w:rsidRDefault="00A6557D" w:rsidP="00A6557D">
      <w:pPr>
        <w:pStyle w:val="NoSpacing"/>
        <w:jc w:val="center"/>
        <w:rPr>
          <w:sz w:val="32"/>
          <w:szCs w:val="32"/>
        </w:rPr>
      </w:pPr>
    </w:p>
    <w:p w14:paraId="5E0B495A" w14:textId="45D7DC73" w:rsidR="00A6557D" w:rsidRPr="00E56EF0" w:rsidRDefault="00A6557D" w:rsidP="00A6557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E56EF0">
        <w:rPr>
          <w:b/>
          <w:bCs/>
          <w:sz w:val="24"/>
          <w:szCs w:val="24"/>
        </w:rPr>
        <w:t xml:space="preserve"> Who does UND serve, and do you think it is currently meeting those needs?</w:t>
      </w:r>
    </w:p>
    <w:p w14:paraId="0530FA81" w14:textId="06EE0D5F" w:rsidR="00A6557D" w:rsidRDefault="00D7294A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always seen UND serving 2 groups:  students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generating the next workforce</w:t>
      </w:r>
    </w:p>
    <w:p w14:paraId="7583A144" w14:textId="21F304AA" w:rsidR="008609A4" w:rsidRDefault="008609A4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looking at UND who are the next up and coming people (women) that we can entice </w:t>
      </w:r>
      <w:r w:rsidR="00E56EF0">
        <w:rPr>
          <w:sz w:val="24"/>
          <w:szCs w:val="24"/>
        </w:rPr>
        <w:t xml:space="preserve">to </w:t>
      </w:r>
      <w:r>
        <w:rPr>
          <w:sz w:val="24"/>
          <w:szCs w:val="24"/>
        </w:rPr>
        <w:t>be a part of our organization</w:t>
      </w:r>
    </w:p>
    <w:p w14:paraId="20D52406" w14:textId="0A876B27" w:rsidR="008609A4" w:rsidRDefault="008609A4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Entire community through athletics, adult education, anyone from GF is a sports fan – would it make sense for UND do more – Sad to see OLLI go.  The demographic of older generation – this was a draw for other family members to get involved in UND.</w:t>
      </w:r>
    </w:p>
    <w:p w14:paraId="08266E65" w14:textId="0C31E9DC" w:rsidR="008609A4" w:rsidRDefault="008609A4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Would like to see something for mid-level </w:t>
      </w:r>
      <w:r w:rsidR="00955950">
        <w:rPr>
          <w:sz w:val="24"/>
          <w:szCs w:val="24"/>
        </w:rPr>
        <w:t>professionals</w:t>
      </w:r>
      <w:r>
        <w:rPr>
          <w:sz w:val="24"/>
          <w:szCs w:val="24"/>
        </w:rPr>
        <w:t xml:space="preserve">.  Not a whole degree.  </w:t>
      </w:r>
      <w:r w:rsidR="00955950">
        <w:rPr>
          <w:sz w:val="24"/>
          <w:szCs w:val="24"/>
        </w:rPr>
        <w:t xml:space="preserve">More certificate programs.  Both non-credit and </w:t>
      </w:r>
      <w:proofErr w:type="gramStart"/>
      <w:r w:rsidR="00955950">
        <w:rPr>
          <w:sz w:val="24"/>
          <w:szCs w:val="24"/>
        </w:rPr>
        <w:t>credit-based</w:t>
      </w:r>
      <w:proofErr w:type="gramEnd"/>
      <w:r w:rsidR="00955950">
        <w:rPr>
          <w:sz w:val="24"/>
          <w:szCs w:val="24"/>
        </w:rPr>
        <w:t xml:space="preserve">.  Certificates point to exactly what you can use.  </w:t>
      </w:r>
    </w:p>
    <w:p w14:paraId="71E560BB" w14:textId="07B79C41" w:rsidR="00955950" w:rsidRDefault="00955950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Non-traditional students can be difficult and don’t feel that they are part of the UND community. UND caters to </w:t>
      </w:r>
      <w:proofErr w:type="gramStart"/>
      <w:r>
        <w:rPr>
          <w:sz w:val="24"/>
          <w:szCs w:val="24"/>
        </w:rPr>
        <w:t xml:space="preserve">18-21 year </w:t>
      </w:r>
      <w:proofErr w:type="spellStart"/>
      <w:r>
        <w:rPr>
          <w:sz w:val="24"/>
          <w:szCs w:val="24"/>
        </w:rPr>
        <w:t>olds</w:t>
      </w:r>
      <w:proofErr w:type="spellEnd"/>
      <w:proofErr w:type="gramEnd"/>
      <w:r>
        <w:rPr>
          <w:sz w:val="24"/>
          <w:szCs w:val="24"/>
        </w:rPr>
        <w:t xml:space="preserve">.  </w:t>
      </w:r>
      <w:r w:rsidR="004C1332">
        <w:rPr>
          <w:sz w:val="24"/>
          <w:szCs w:val="24"/>
        </w:rPr>
        <w:t xml:space="preserve">Very intimidated and </w:t>
      </w:r>
      <w:proofErr w:type="gramStart"/>
      <w:r w:rsidR="004C1332">
        <w:rPr>
          <w:sz w:val="24"/>
          <w:szCs w:val="24"/>
        </w:rPr>
        <w:t>over whelmed</w:t>
      </w:r>
      <w:proofErr w:type="gramEnd"/>
      <w:r w:rsidR="004C1332">
        <w:rPr>
          <w:sz w:val="24"/>
          <w:szCs w:val="24"/>
        </w:rPr>
        <w:t xml:space="preserve"> and possibly feel uncomfortable that they don’t fit in and don’t feel welcomed.  </w:t>
      </w:r>
    </w:p>
    <w:p w14:paraId="29F2178C" w14:textId="7170D82F" w:rsidR="004C1332" w:rsidRDefault="004C1332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we can’t navigate the UND website – how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we find something.  </w:t>
      </w:r>
    </w:p>
    <w:p w14:paraId="11227EA2" w14:textId="3EF23BAB" w:rsidR="004C1332" w:rsidRDefault="004C1332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of “Front Door” to easily find things</w:t>
      </w:r>
    </w:p>
    <w:p w14:paraId="6DE7D267" w14:textId="32608180" w:rsidR="004C1332" w:rsidRDefault="004C1332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Better connect to small businesses with internships.  Reach out to collaborate with small business – need to support a small business and UND needs to reach out to them more.  If there is a need within UND, UND should reach out to the small businesses. </w:t>
      </w:r>
    </w:p>
    <w:p w14:paraId="3B54DAC6" w14:textId="653A114A" w:rsidR="004C1332" w:rsidRDefault="004C1332" w:rsidP="00D729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Punch card – new hires – but it didn’t work.  Only saw 1.</w:t>
      </w:r>
      <w:r w:rsidR="004C24CE">
        <w:rPr>
          <w:sz w:val="24"/>
          <w:szCs w:val="24"/>
        </w:rPr>
        <w:t xml:space="preserve">  Go to all businesses and get dinner with the President.</w:t>
      </w:r>
    </w:p>
    <w:p w14:paraId="0112263E" w14:textId="77777777" w:rsidR="004C1332" w:rsidRPr="00D7294A" w:rsidRDefault="004C1332" w:rsidP="004C24CE">
      <w:pPr>
        <w:pStyle w:val="NoSpacing"/>
        <w:rPr>
          <w:sz w:val="24"/>
          <w:szCs w:val="24"/>
        </w:rPr>
      </w:pPr>
    </w:p>
    <w:p w14:paraId="1C51B9D8" w14:textId="0653546F" w:rsidR="00A6557D" w:rsidRPr="00D7294A" w:rsidRDefault="00A6557D" w:rsidP="00A6557D">
      <w:pPr>
        <w:pStyle w:val="NoSpacing"/>
        <w:ind w:left="360"/>
        <w:rPr>
          <w:sz w:val="24"/>
          <w:szCs w:val="24"/>
        </w:rPr>
      </w:pPr>
    </w:p>
    <w:p w14:paraId="45DAEC4F" w14:textId="0ADE6002" w:rsidR="00A6557D" w:rsidRPr="00E56EF0" w:rsidRDefault="00A6557D" w:rsidP="00A6557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E56EF0">
        <w:rPr>
          <w:b/>
          <w:bCs/>
          <w:sz w:val="24"/>
          <w:szCs w:val="24"/>
        </w:rPr>
        <w:t xml:space="preserve"> How do we enhance our campus environment in ways that makes it easier for outside stakeholders to partner, engage and collaborate with us?</w:t>
      </w:r>
    </w:p>
    <w:p w14:paraId="1015EDB1" w14:textId="78FB32F5" w:rsidR="00A6557D" w:rsidRDefault="004C24CE" w:rsidP="004C24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Parking – is a </w:t>
      </w:r>
      <w:proofErr w:type="gramStart"/>
      <w:r>
        <w:rPr>
          <w:sz w:val="24"/>
          <w:szCs w:val="24"/>
        </w:rPr>
        <w:t>road block</w:t>
      </w:r>
      <w:proofErr w:type="gramEnd"/>
      <w:r>
        <w:rPr>
          <w:sz w:val="24"/>
          <w:szCs w:val="24"/>
        </w:rPr>
        <w:t xml:space="preserve"> </w:t>
      </w:r>
    </w:p>
    <w:p w14:paraId="445DEFBE" w14:textId="253FE81F" w:rsidR="004C24CE" w:rsidRDefault="004C24CE" w:rsidP="004C24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Parking is worse since they did University Drive</w:t>
      </w:r>
    </w:p>
    <w:p w14:paraId="1FB8AB3B" w14:textId="0304BEEC" w:rsidR="004C24CE" w:rsidRDefault="004C24CE" w:rsidP="004C24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Columbia Hall – parent gets a ticket and then we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fight it</w:t>
      </w:r>
    </w:p>
    <w:p w14:paraId="681D0A8C" w14:textId="797F8A1A" w:rsidR="004C24CE" w:rsidRDefault="004C24CE" w:rsidP="004C24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Large discussion </w:t>
      </w:r>
      <w:proofErr w:type="gramStart"/>
      <w:r>
        <w:rPr>
          <w:sz w:val="24"/>
          <w:szCs w:val="24"/>
        </w:rPr>
        <w:t>as a whole in</w:t>
      </w:r>
      <w:proofErr w:type="gramEnd"/>
      <w:r>
        <w:rPr>
          <w:sz w:val="24"/>
          <w:szCs w:val="24"/>
        </w:rPr>
        <w:t xml:space="preserve"> the community</w:t>
      </w:r>
    </w:p>
    <w:p w14:paraId="2CE204CD" w14:textId="37048DFE" w:rsidR="004C24CE" w:rsidRDefault="006747AD" w:rsidP="004C24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Maintenance of parking lot is bad and the timing of them is not appropriate (has been closed for 2 weeks and no work has been done)</w:t>
      </w:r>
    </w:p>
    <w:p w14:paraId="3F3A7A55" w14:textId="154A84BD" w:rsidR="006747AD" w:rsidRPr="006747AD" w:rsidRDefault="006747AD" w:rsidP="006747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Wish there was a point person – one stop for people outside of the University – an outreach person</w:t>
      </w:r>
    </w:p>
    <w:p w14:paraId="605E38BC" w14:textId="19B373A5" w:rsidR="00A6557D" w:rsidRPr="00D7294A" w:rsidRDefault="00A6557D" w:rsidP="00A6557D">
      <w:pPr>
        <w:pStyle w:val="NoSpacing"/>
        <w:ind w:left="720"/>
        <w:rPr>
          <w:sz w:val="24"/>
          <w:szCs w:val="24"/>
        </w:rPr>
      </w:pPr>
    </w:p>
    <w:p w14:paraId="14683146" w14:textId="5AFCAAB8" w:rsidR="00A6557D" w:rsidRPr="00E56EF0" w:rsidRDefault="00A6557D" w:rsidP="00A6557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E56EF0">
        <w:rPr>
          <w:b/>
          <w:bCs/>
          <w:sz w:val="24"/>
          <w:szCs w:val="24"/>
        </w:rPr>
        <w:t xml:space="preserve">How do we create a network of partnerships – within the UND community, the local community, the state, and/or the nation – that contributes in measurable and significant ways to the development and advancement of North Dakota? </w:t>
      </w:r>
    </w:p>
    <w:p w14:paraId="2A2E411E" w14:textId="3481E2C9" w:rsidR="00A6557D" w:rsidRDefault="006747AD" w:rsidP="006747A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was part of OT </w:t>
      </w:r>
      <w:proofErr w:type="gramStart"/>
      <w:r>
        <w:rPr>
          <w:sz w:val="24"/>
          <w:szCs w:val="24"/>
        </w:rPr>
        <w:t>program,</w:t>
      </w:r>
      <w:proofErr w:type="gramEnd"/>
      <w:r>
        <w:rPr>
          <w:sz w:val="24"/>
          <w:szCs w:val="24"/>
        </w:rPr>
        <w:t xml:space="preserve"> they do a great job with clinicians in the hospital – they come and teach for the </w:t>
      </w:r>
      <w:proofErr w:type="spellStart"/>
      <w:r>
        <w:rPr>
          <w:sz w:val="24"/>
          <w:szCs w:val="24"/>
        </w:rPr>
        <w:t>progam</w:t>
      </w:r>
      <w:proofErr w:type="spellEnd"/>
      <w:r>
        <w:rPr>
          <w:sz w:val="24"/>
          <w:szCs w:val="24"/>
        </w:rPr>
        <w:t xml:space="preserve"> and offer CEU courses for licensure.  For the clinicians that are practicing in the specific area, survey the local clinicians and make sure the CEU training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direct response and help the clinicians and more immediately focused.  </w:t>
      </w:r>
      <w:r w:rsidR="0052445E">
        <w:rPr>
          <w:sz w:val="24"/>
          <w:szCs w:val="24"/>
        </w:rPr>
        <w:t>Make sure it is applicable to the present day.</w:t>
      </w:r>
    </w:p>
    <w:p w14:paraId="43C92861" w14:textId="1D54BA67" w:rsidR="00A6557D" w:rsidRDefault="0052445E" w:rsidP="0052445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Quality of faculty – Nutrition and Dietetics – went to U of M to get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degree.  Articles were by the faculty on campus.  I don’t see that at UND.  As a student, I would agree – time stamp – they are from years ago.  Need relevant information and up-to-date information is needed.  Faculty need to update their materials with up-to-date information.  I have better in-class experiences than online.  </w:t>
      </w:r>
      <w:r w:rsidR="00BF3C2F">
        <w:rPr>
          <w:sz w:val="24"/>
          <w:szCs w:val="24"/>
        </w:rPr>
        <w:t>Quality of online is an issue.  Equity is needed.</w:t>
      </w:r>
    </w:p>
    <w:p w14:paraId="567FCA66" w14:textId="77777777" w:rsidR="00E56EF0" w:rsidRPr="0052445E" w:rsidRDefault="00E56EF0" w:rsidP="00E56EF0">
      <w:pPr>
        <w:pStyle w:val="NoSpacing"/>
        <w:ind w:left="720"/>
        <w:rPr>
          <w:sz w:val="24"/>
          <w:szCs w:val="24"/>
        </w:rPr>
      </w:pPr>
    </w:p>
    <w:p w14:paraId="18BFC958" w14:textId="5A7D832C" w:rsidR="00A6557D" w:rsidRPr="00E56EF0" w:rsidRDefault="00A6557D" w:rsidP="00A6557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E56EF0">
        <w:rPr>
          <w:b/>
          <w:bCs/>
          <w:sz w:val="24"/>
          <w:szCs w:val="24"/>
        </w:rPr>
        <w:t>How do we grow relationships with business, industry, and governmental partners to generate experiential learning and research opportunities for our students?</w:t>
      </w:r>
    </w:p>
    <w:p w14:paraId="1C1E24B3" w14:textId="0F456596" w:rsidR="00A6557D" w:rsidRDefault="0000500E" w:rsidP="00BF3C2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Working with Chris Nelson – non-profit business alliance – local non-profits.  It has been a great relationship.  He reached out to work with us – Graduate School pays the student.  Expand this program.  </w:t>
      </w:r>
    </w:p>
    <w:p w14:paraId="7456E14A" w14:textId="4682D878" w:rsidR="0000500E" w:rsidRDefault="0000500E" w:rsidP="00BF3C2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Internships are huge.  </w:t>
      </w:r>
      <w:proofErr w:type="spellStart"/>
      <w:r w:rsidR="00705265">
        <w:rPr>
          <w:sz w:val="24"/>
          <w:szCs w:val="24"/>
        </w:rPr>
        <w:t>Minnkota</w:t>
      </w:r>
      <w:proofErr w:type="spellEnd"/>
      <w:r>
        <w:rPr>
          <w:sz w:val="24"/>
          <w:szCs w:val="24"/>
        </w:rPr>
        <w:t xml:space="preserve"> Coop – our engineering program is great.  Departments are scared for having interns.  Digging in the benefits of what an intern can do at your company.  Break down the fear – it is a barrier.  </w:t>
      </w:r>
    </w:p>
    <w:p w14:paraId="565BBAA8" w14:textId="515838DA" w:rsidR="0000500E" w:rsidRPr="00D7294A" w:rsidRDefault="0000500E" w:rsidP="00BF3C2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GF – they can’t host many interns – needs to be expanded.  Small Business – there is a cost – we pay 50% of their salary and cover workmen’s comp and employment taxes.  We are missing some opportunities with GF small business.  Businesses with 20 or less</w:t>
      </w:r>
      <w:r w:rsidR="00705265">
        <w:rPr>
          <w:sz w:val="24"/>
          <w:szCs w:val="24"/>
        </w:rPr>
        <w:t xml:space="preserve"> or 10 or less</w:t>
      </w:r>
      <w:r>
        <w:rPr>
          <w:sz w:val="24"/>
          <w:szCs w:val="24"/>
        </w:rPr>
        <w:t xml:space="preserve">.  </w:t>
      </w:r>
      <w:r w:rsidR="00CA7E99">
        <w:rPr>
          <w:sz w:val="24"/>
          <w:szCs w:val="24"/>
        </w:rPr>
        <w:t>Exposed to new experiences – for both student and business.</w:t>
      </w:r>
    </w:p>
    <w:p w14:paraId="08AC20DF" w14:textId="4E75CB26" w:rsidR="00A6557D" w:rsidRPr="00D7294A" w:rsidRDefault="00A6557D" w:rsidP="00A6557D">
      <w:pPr>
        <w:pStyle w:val="NoSpacing"/>
        <w:ind w:left="720"/>
        <w:rPr>
          <w:sz w:val="24"/>
          <w:szCs w:val="24"/>
        </w:rPr>
      </w:pPr>
    </w:p>
    <w:p w14:paraId="17FF5D3B" w14:textId="04D01DF9" w:rsidR="00A6557D" w:rsidRPr="00E56EF0" w:rsidRDefault="00044EA6" w:rsidP="00A6557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E56EF0">
        <w:rPr>
          <w:b/>
          <w:bCs/>
          <w:sz w:val="24"/>
          <w:szCs w:val="24"/>
        </w:rPr>
        <w:t>What would be your vision for UND’s future?  Do you have any ‘big dreams’ for our institution?</w:t>
      </w:r>
    </w:p>
    <w:p w14:paraId="3F1A89C9" w14:textId="5F20B721" w:rsidR="00BF3C2F" w:rsidRPr="00D7294A" w:rsidRDefault="00705265" w:rsidP="00705265">
      <w:pPr>
        <w:pStyle w:val="NoSpacing"/>
        <w:numPr>
          <w:ilvl w:val="0"/>
          <w:numId w:val="7"/>
        </w:numPr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Did not have time for this question.</w:t>
      </w:r>
    </w:p>
    <w:sectPr w:rsidR="00BF3C2F" w:rsidRPr="00D7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F1"/>
    <w:multiLevelType w:val="hybridMultilevel"/>
    <w:tmpl w:val="4BAC8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332A29"/>
    <w:multiLevelType w:val="hybridMultilevel"/>
    <w:tmpl w:val="57BC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057"/>
    <w:multiLevelType w:val="hybridMultilevel"/>
    <w:tmpl w:val="0FD4B3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F631C1"/>
    <w:multiLevelType w:val="hybridMultilevel"/>
    <w:tmpl w:val="EA8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AE1"/>
    <w:multiLevelType w:val="hybridMultilevel"/>
    <w:tmpl w:val="B8D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A11"/>
    <w:multiLevelType w:val="hybridMultilevel"/>
    <w:tmpl w:val="CD1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A53"/>
    <w:multiLevelType w:val="hybridMultilevel"/>
    <w:tmpl w:val="DB5E22E6"/>
    <w:lvl w:ilvl="0" w:tplc="2AD8E8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16412545">
    <w:abstractNumId w:val="6"/>
  </w:num>
  <w:num w:numId="2" w16cid:durableId="1300067912">
    <w:abstractNumId w:val="1"/>
  </w:num>
  <w:num w:numId="3" w16cid:durableId="1331717857">
    <w:abstractNumId w:val="3"/>
  </w:num>
  <w:num w:numId="4" w16cid:durableId="1292858133">
    <w:abstractNumId w:val="5"/>
  </w:num>
  <w:num w:numId="5" w16cid:durableId="1397511640">
    <w:abstractNumId w:val="0"/>
  </w:num>
  <w:num w:numId="6" w16cid:durableId="1872919448">
    <w:abstractNumId w:val="4"/>
  </w:num>
  <w:num w:numId="7" w16cid:durableId="108376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D"/>
    <w:rsid w:val="0000500E"/>
    <w:rsid w:val="00044EA6"/>
    <w:rsid w:val="002E135E"/>
    <w:rsid w:val="004C1332"/>
    <w:rsid w:val="004C24CE"/>
    <w:rsid w:val="0052445E"/>
    <w:rsid w:val="006747AD"/>
    <w:rsid w:val="00705265"/>
    <w:rsid w:val="008609A4"/>
    <w:rsid w:val="00955950"/>
    <w:rsid w:val="00A6557D"/>
    <w:rsid w:val="00B051A5"/>
    <w:rsid w:val="00BF3C2F"/>
    <w:rsid w:val="00CA7E99"/>
    <w:rsid w:val="00D7294A"/>
    <w:rsid w:val="00E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C325"/>
  <w15:chartTrackingRefBased/>
  <w15:docId w15:val="{900251BD-FCDB-4849-9129-455EC3F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263A78-666A-4C5E-8CAB-F723C15AFB44}"/>
</file>

<file path=customXml/itemProps2.xml><?xml version="1.0" encoding="utf-8"?>
<ds:datastoreItem xmlns:ds="http://schemas.openxmlformats.org/officeDocument/2006/customXml" ds:itemID="{9E0DC336-C8AF-4745-B4B7-E52D4EC4431F}"/>
</file>

<file path=customXml/itemProps3.xml><?xml version="1.0" encoding="utf-8"?>
<ds:datastoreItem xmlns:ds="http://schemas.openxmlformats.org/officeDocument/2006/customXml" ds:itemID="{92DDA247-96AB-4F30-A7AE-11DC6DF70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Krenelka, Lynette</dc:creator>
  <cp:keywords/>
  <dc:description/>
  <cp:lastModifiedBy>Krenelka, Lynette</cp:lastModifiedBy>
  <cp:revision>3</cp:revision>
  <cp:lastPrinted>2022-08-04T18:23:00Z</cp:lastPrinted>
  <dcterms:created xsi:type="dcterms:W3CDTF">2022-08-05T10:54:00Z</dcterms:created>
  <dcterms:modified xsi:type="dcterms:W3CDTF">2022-08-05T10:55:00Z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